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EA7" w:rsidRDefault="00E84EA7" w:rsidP="00E84EA7">
      <w:pPr>
        <w:jc w:val="center"/>
      </w:pPr>
      <w:r>
        <w:rPr>
          <w:rFonts w:hint="eastAsia"/>
        </w:rPr>
        <w:t>国自基金委发布</w:t>
      </w:r>
      <w:r w:rsidRPr="00E84EA7">
        <w:rPr>
          <w:rFonts w:hint="eastAsia"/>
        </w:rPr>
        <w:t>2019</w:t>
      </w:r>
      <w:r w:rsidRPr="00E84EA7">
        <w:rPr>
          <w:rFonts w:hint="eastAsia"/>
        </w:rPr>
        <w:t>年度与泰国研究基金会“生物多样性”合作研究项目指南</w:t>
      </w:r>
      <w:r>
        <w:rPr>
          <w:rFonts w:hint="eastAsia"/>
        </w:rPr>
        <w:t>的通告</w:t>
      </w:r>
    </w:p>
    <w:p w:rsidR="00E84EA7" w:rsidRDefault="00E84EA7" w:rsidP="00E84EA7"/>
    <w:p w:rsidR="00E84EA7" w:rsidRDefault="00E84EA7" w:rsidP="00E84EA7">
      <w:r>
        <w:rPr>
          <w:rFonts w:hint="eastAsia"/>
        </w:rPr>
        <w:t xml:space="preserve">    </w:t>
      </w:r>
      <w:r>
        <w:rPr>
          <w:rFonts w:hint="eastAsia"/>
        </w:rPr>
        <w:t>国家自然科学基金委日前发布了《</w:t>
      </w:r>
      <w:r w:rsidRPr="00E84EA7">
        <w:rPr>
          <w:rFonts w:hint="eastAsia"/>
        </w:rPr>
        <w:t>2019</w:t>
      </w:r>
      <w:r w:rsidRPr="00E84EA7">
        <w:rPr>
          <w:rFonts w:hint="eastAsia"/>
        </w:rPr>
        <w:t>年度与泰国研究基金会“生物多样性”合作研究项目指南</w:t>
      </w:r>
      <w:r>
        <w:rPr>
          <w:rFonts w:hint="eastAsia"/>
        </w:rPr>
        <w:t>》，请积极组织相关教师申报。</w:t>
      </w:r>
    </w:p>
    <w:p w:rsidR="00E84EA7" w:rsidRDefault="00E84EA7" w:rsidP="00E84EA7">
      <w:pPr>
        <w:rPr>
          <w:rFonts w:hint="eastAsia"/>
        </w:rPr>
      </w:pPr>
      <w:r>
        <w:rPr>
          <w:rFonts w:hint="eastAsia"/>
        </w:rPr>
        <w:t xml:space="preserve">    </w:t>
      </w:r>
      <w:r>
        <w:rPr>
          <w:rFonts w:hint="eastAsia"/>
        </w:rPr>
        <w:t>请拟申报的教师仔细阅读项目指南，并尽快按照相应格式填报，</w:t>
      </w:r>
      <w:r w:rsidRPr="00A752D1">
        <w:rPr>
          <w:rFonts w:hint="eastAsia"/>
          <w:color w:val="FF0000"/>
        </w:rPr>
        <w:t>并于</w:t>
      </w:r>
      <w:r w:rsidRPr="00A752D1">
        <w:rPr>
          <w:rFonts w:hint="eastAsia"/>
          <w:color w:val="FF0000"/>
        </w:rPr>
        <w:t>2019</w:t>
      </w:r>
      <w:r w:rsidRPr="00A752D1">
        <w:rPr>
          <w:rFonts w:hint="eastAsia"/>
          <w:color w:val="FF0000"/>
        </w:rPr>
        <w:t>年</w:t>
      </w:r>
      <w:r>
        <w:rPr>
          <w:rFonts w:hint="eastAsia"/>
          <w:color w:val="FF0000"/>
        </w:rPr>
        <w:t>4</w:t>
      </w:r>
      <w:r w:rsidRPr="00A752D1">
        <w:rPr>
          <w:rFonts w:hint="eastAsia"/>
          <w:color w:val="FF0000"/>
        </w:rPr>
        <w:t>月</w:t>
      </w:r>
      <w:r>
        <w:rPr>
          <w:color w:val="FF0000"/>
        </w:rPr>
        <w:t>8</w:t>
      </w:r>
      <w:r w:rsidRPr="00A752D1">
        <w:rPr>
          <w:rFonts w:hint="eastAsia"/>
          <w:color w:val="FF0000"/>
        </w:rPr>
        <w:t>日中午</w:t>
      </w:r>
      <w:r w:rsidRPr="00A752D1">
        <w:rPr>
          <w:rFonts w:hint="eastAsia"/>
          <w:color w:val="FF0000"/>
        </w:rPr>
        <w:t>11:00</w:t>
      </w:r>
      <w:r w:rsidRPr="00A752D1">
        <w:rPr>
          <w:rFonts w:hint="eastAsia"/>
          <w:color w:val="FF0000"/>
        </w:rPr>
        <w:t>前系统提交</w:t>
      </w:r>
      <w:r>
        <w:rPr>
          <w:rFonts w:hint="eastAsia"/>
        </w:rPr>
        <w:t>，同时反馈纸质材料（一式两份）至科研院自然科学管理办公室（仙林校区行政北楼</w:t>
      </w:r>
      <w:r>
        <w:rPr>
          <w:rFonts w:hint="eastAsia"/>
        </w:rPr>
        <w:t>408</w:t>
      </w:r>
      <w:r>
        <w:rPr>
          <w:rFonts w:hint="eastAsia"/>
        </w:rPr>
        <w:t>室）。逾期不</w:t>
      </w:r>
      <w:r>
        <w:t>予受理。</w:t>
      </w:r>
      <w:bookmarkStart w:id="0" w:name="_GoBack"/>
      <w:bookmarkEnd w:id="0"/>
    </w:p>
    <w:p w:rsidR="00E84EA7" w:rsidRDefault="00E84EA7" w:rsidP="00E84EA7">
      <w:r>
        <w:rPr>
          <w:rFonts w:hint="eastAsia"/>
        </w:rPr>
        <w:t xml:space="preserve">    </w:t>
      </w:r>
      <w:r>
        <w:rPr>
          <w:rFonts w:hint="eastAsia"/>
        </w:rPr>
        <w:t>联系人：黄越、毛献峰</w:t>
      </w:r>
    </w:p>
    <w:p w:rsidR="00E84EA7" w:rsidRDefault="00E84EA7" w:rsidP="00E84EA7">
      <w:r>
        <w:rPr>
          <w:rFonts w:hint="eastAsia"/>
        </w:rPr>
        <w:t xml:space="preserve">    </w:t>
      </w:r>
      <w:r>
        <w:rPr>
          <w:rFonts w:hint="eastAsia"/>
        </w:rPr>
        <w:t>联系电话：</w:t>
      </w:r>
      <w:r>
        <w:rPr>
          <w:rFonts w:hint="eastAsia"/>
        </w:rPr>
        <w:t>025-85866929</w:t>
      </w:r>
    </w:p>
    <w:p w:rsidR="00E84EA7" w:rsidRDefault="00E84EA7" w:rsidP="00E84EA7">
      <w:r>
        <w:rPr>
          <w:rFonts w:hint="eastAsia"/>
        </w:rPr>
        <w:t xml:space="preserve">    </w:t>
      </w:r>
      <w:r>
        <w:rPr>
          <w:rFonts w:hint="eastAsia"/>
        </w:rPr>
        <w:t>电子邮箱：</w:t>
      </w:r>
      <w:r>
        <w:rPr>
          <w:rFonts w:hint="eastAsia"/>
        </w:rPr>
        <w:t>kyglk@njupt.edu.cn</w:t>
      </w:r>
    </w:p>
    <w:p w:rsidR="00E84EA7" w:rsidRDefault="00E84EA7" w:rsidP="00E84EA7">
      <w:r>
        <w:rPr>
          <w:rFonts w:hint="eastAsia"/>
        </w:rPr>
        <w:t xml:space="preserve">    </w:t>
      </w:r>
      <w:r>
        <w:rPr>
          <w:rFonts w:hint="eastAsia"/>
        </w:rPr>
        <w:t>地址：仙林校区行政北楼</w:t>
      </w:r>
      <w:r>
        <w:rPr>
          <w:rFonts w:hint="eastAsia"/>
        </w:rPr>
        <w:t>408</w:t>
      </w:r>
      <w:r>
        <w:rPr>
          <w:rFonts w:hint="eastAsia"/>
        </w:rPr>
        <w:t>室</w:t>
      </w:r>
    </w:p>
    <w:p w:rsidR="00E84EA7" w:rsidRDefault="00E84EA7" w:rsidP="00E84EA7"/>
    <w:p w:rsidR="00E84EA7" w:rsidRDefault="00E84EA7" w:rsidP="00E84EA7">
      <w:pPr>
        <w:ind w:firstLineChars="3050" w:firstLine="6405"/>
      </w:pPr>
      <w:r>
        <w:rPr>
          <w:rFonts w:hint="eastAsia"/>
        </w:rPr>
        <w:t>科研院</w:t>
      </w:r>
    </w:p>
    <w:p w:rsidR="00E84EA7" w:rsidRDefault="00E84EA7" w:rsidP="00462952">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p>
    <w:p w:rsidR="00E84EA7" w:rsidRDefault="00E84EA7" w:rsidP="00462952">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p>
    <w:p w:rsidR="00462952" w:rsidRPr="00462952" w:rsidRDefault="00462952" w:rsidP="00462952">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Pr>
          <w:rFonts w:ascii="微软雅黑" w:eastAsia="微软雅黑" w:hAnsi="微软雅黑" w:cs="宋体" w:hint="eastAsia"/>
          <w:b/>
          <w:bCs/>
          <w:color w:val="000000"/>
          <w:kern w:val="36"/>
          <w:sz w:val="30"/>
          <w:szCs w:val="30"/>
        </w:rPr>
        <w:t>国</w:t>
      </w:r>
      <w:r w:rsidRPr="00462952">
        <w:rPr>
          <w:rFonts w:ascii="微软雅黑" w:eastAsia="微软雅黑" w:hAnsi="微软雅黑" w:cs="宋体" w:hint="eastAsia"/>
          <w:b/>
          <w:bCs/>
          <w:color w:val="000000"/>
          <w:kern w:val="36"/>
          <w:sz w:val="30"/>
          <w:szCs w:val="30"/>
        </w:rPr>
        <w:t>自</w:t>
      </w:r>
      <w:r w:rsidR="00E84EA7">
        <w:rPr>
          <w:rFonts w:ascii="微软雅黑" w:eastAsia="微软雅黑" w:hAnsi="微软雅黑" w:cs="宋体" w:hint="eastAsia"/>
          <w:b/>
          <w:bCs/>
          <w:color w:val="000000"/>
          <w:kern w:val="36"/>
          <w:sz w:val="30"/>
          <w:szCs w:val="30"/>
        </w:rPr>
        <w:t>基金</w:t>
      </w:r>
      <w:r w:rsidR="00E84EA7">
        <w:rPr>
          <w:rFonts w:ascii="微软雅黑" w:eastAsia="微软雅黑" w:hAnsi="微软雅黑" w:cs="宋体"/>
          <w:b/>
          <w:bCs/>
          <w:color w:val="000000"/>
          <w:kern w:val="36"/>
          <w:sz w:val="30"/>
          <w:szCs w:val="30"/>
        </w:rPr>
        <w:t>委发布</w:t>
      </w:r>
      <w:r w:rsidRPr="00462952">
        <w:rPr>
          <w:rFonts w:ascii="微软雅黑" w:eastAsia="微软雅黑" w:hAnsi="微软雅黑" w:cs="宋体" w:hint="eastAsia"/>
          <w:b/>
          <w:bCs/>
          <w:color w:val="000000"/>
          <w:kern w:val="36"/>
          <w:sz w:val="30"/>
          <w:szCs w:val="30"/>
        </w:rPr>
        <w:t>2019年度与泰国研究基金会“生物多样性”合作研究项目指南</w:t>
      </w:r>
    </w:p>
    <w:p w:rsidR="00081BE2" w:rsidRPr="00462952" w:rsidRDefault="00081BE2"/>
    <w:p w:rsidR="001A0FA7" w:rsidRDefault="001A0FA7" w:rsidP="001A0FA7">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一、项目说明</w:t>
      </w:r>
    </w:p>
    <w:p w:rsidR="001A0FA7" w:rsidRDefault="001A0FA7" w:rsidP="001A0FA7">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国家自然科学基金委员会（NSFC）与泰国研究基金会（TRF）于2008年5月签订了合作谅解备忘录。在联合资助多个合作交流项目和多次成功举办研讨会的基础上，双方自2015年起联合资助合作研究项目，推动两国科学进步。 </w:t>
      </w:r>
    </w:p>
    <w:p w:rsidR="001A0FA7" w:rsidRDefault="001A0FA7" w:rsidP="001A0FA7">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二、2019年项目征集说明</w:t>
      </w:r>
    </w:p>
    <w:p w:rsidR="001A0FA7" w:rsidRDefault="001A0FA7" w:rsidP="001A0FA7">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（一）资助领域及说明</w:t>
      </w:r>
    </w:p>
    <w:p w:rsidR="001A0FA7" w:rsidRDefault="001A0FA7" w:rsidP="001A0FA7">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经协商，本次征集的合作领域是“生物多样性”（biodiversity），申请代码为C03</w:t>
      </w:r>
      <w:r>
        <w:rPr>
          <w:rFonts w:ascii="微软雅黑" w:eastAsia="微软雅黑" w:hAnsi="微软雅黑" w:hint="eastAsia"/>
          <w:b/>
          <w:bCs/>
          <w:color w:val="000000"/>
          <w:sz w:val="20"/>
          <w:szCs w:val="20"/>
        </w:rPr>
        <w:t>，未按要求填写指定申请代码的申请书将不予受理。</w:t>
      </w:r>
    </w:p>
    <w:p w:rsidR="001A0FA7" w:rsidRDefault="001A0FA7" w:rsidP="001A0FA7">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（二）资助年限</w:t>
      </w:r>
    </w:p>
    <w:p w:rsidR="001A0FA7" w:rsidRDefault="001A0FA7" w:rsidP="001A0FA7">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lastRenderedPageBreak/>
        <w:t xml:space="preserve">　　项目实施周期为3年，2019年批准立项的项目执行期为2020年1月1日-2022年12月31日。</w:t>
      </w:r>
    </w:p>
    <w:p w:rsidR="001A0FA7" w:rsidRDefault="001A0FA7" w:rsidP="001A0FA7">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（三）资助经费及说明</w:t>
      </w:r>
    </w:p>
    <w:p w:rsidR="001A0FA7" w:rsidRDefault="001A0FA7" w:rsidP="001A0FA7">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2019年资助数量为3项左右，NSFC对每个项目提供200万元人民币直接费用的经费资助</w:t>
      </w:r>
      <w:r>
        <w:rPr>
          <w:rFonts w:ascii="微软雅黑" w:eastAsia="微软雅黑" w:hAnsi="微软雅黑" w:hint="eastAsia"/>
          <w:b/>
          <w:bCs/>
          <w:color w:val="000000"/>
          <w:sz w:val="20"/>
          <w:szCs w:val="20"/>
        </w:rPr>
        <w:t>（请注意：直接费用大于200万元的申请将不予受理）</w:t>
      </w:r>
      <w:r>
        <w:rPr>
          <w:rFonts w:ascii="微软雅黑" w:eastAsia="微软雅黑" w:hAnsi="微软雅黑" w:hint="eastAsia"/>
          <w:color w:val="000000"/>
          <w:sz w:val="20"/>
          <w:szCs w:val="20"/>
        </w:rPr>
        <w:t>，其中包括研究经费和合作交流经费等。TRF向泰国科学家提供相应的资助经费。</w:t>
      </w:r>
    </w:p>
    <w:p w:rsidR="001A0FA7" w:rsidRDefault="001A0FA7" w:rsidP="001A0FA7">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三、申请条件</w:t>
      </w:r>
    </w:p>
    <w:p w:rsidR="001A0FA7" w:rsidRDefault="001A0FA7" w:rsidP="001A0FA7">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根据《国家自然科学基金国际（地区）合作研究项目管理办法》，申请本项目须符合以下条件：</w:t>
      </w:r>
    </w:p>
    <w:p w:rsidR="001A0FA7" w:rsidRDefault="001A0FA7" w:rsidP="001A0FA7">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（一）中方申请人应具有高级专业技术职务（职称），应是正在承担或承担过3年期以上国家自然科学基金项目的负责人。</w:t>
      </w:r>
    </w:p>
    <w:p w:rsidR="001A0FA7" w:rsidRDefault="001A0FA7" w:rsidP="001A0FA7">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（二）泰方合作者应符合TRF对本国申请人的资格要求，并按照要求向TRF提交申请。</w:t>
      </w:r>
    </w:p>
    <w:p w:rsidR="001A0FA7" w:rsidRDefault="001A0FA7" w:rsidP="001A0FA7">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（三）中泰双方科学家之间应当具有一定的合作基础，项目申请应充分体现强强合作，优势互补。</w:t>
      </w:r>
    </w:p>
    <w:p w:rsidR="001A0FA7" w:rsidRDefault="001A0FA7" w:rsidP="001A0FA7">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（四）关于申请资格的详细说明请见《2019年度国家自然科学基金项目指南》。</w:t>
      </w:r>
    </w:p>
    <w:p w:rsidR="001A0FA7" w:rsidRDefault="001A0FA7" w:rsidP="001A0FA7">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四、限项规定</w:t>
      </w:r>
    </w:p>
    <w:p w:rsidR="001A0FA7" w:rsidRDefault="001A0FA7" w:rsidP="001A0FA7">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国家自然科学基金国际（地区）合作研究项目包括组织间国际（地区）合作研究项目（以下简称组织间合作研究项目）和重点国际（地区）合作研究项目。“NSFC-TRF（中泰）合作研究项目”属于组织间合作研究项目，申请人申请时须遵循以下限项规定：</w:t>
      </w:r>
    </w:p>
    <w:p w:rsidR="001A0FA7" w:rsidRDefault="001A0FA7" w:rsidP="001A0FA7">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lastRenderedPageBreak/>
        <w:t xml:space="preserve">　　（一）申请人同年只能申请1项国际（地区）合作研究项目。</w:t>
      </w:r>
    </w:p>
    <w:p w:rsidR="001A0FA7" w:rsidRDefault="001A0FA7" w:rsidP="001A0FA7">
      <w:pPr>
        <w:pStyle w:val="a3"/>
        <w:shd w:val="clear" w:color="auto" w:fill="FFFFFF"/>
        <w:spacing w:before="150" w:beforeAutospacing="0" w:after="150" w:afterAutospacing="0" w:line="390" w:lineRule="atLeast"/>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（二）正在承担国际（地区）合作研究项目的负责人，不得作为申请人申请国际（地区）合作研究项目。</w:t>
      </w:r>
    </w:p>
    <w:p w:rsidR="001A0FA7" w:rsidRDefault="001A0FA7" w:rsidP="001A0FA7">
      <w:pPr>
        <w:pStyle w:val="a3"/>
        <w:shd w:val="clear" w:color="auto" w:fill="FFFFFF"/>
        <w:spacing w:before="150" w:beforeAutospacing="0" w:after="150" w:afterAutospacing="0" w:line="390" w:lineRule="atLeast"/>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注：“NSFC-TRF（中泰）合作研究项目”不计入高级专业技术职务（职称）人员申请和承担项目总数限3项的查重范围。</w:t>
      </w:r>
    </w:p>
    <w:p w:rsidR="001A0FA7" w:rsidRDefault="001A0FA7" w:rsidP="001A0FA7">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五、申报要求</w:t>
      </w:r>
    </w:p>
    <w:p w:rsidR="001A0FA7" w:rsidRDefault="001A0FA7" w:rsidP="001A0FA7">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为使申报工作顺利进行，请注意以下几个方面：</w:t>
      </w:r>
    </w:p>
    <w:p w:rsidR="001A0FA7" w:rsidRDefault="001A0FA7" w:rsidP="001A0FA7">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一）双方科学家需要分别根据本国基金组织的要求，填写和提交相应的申请书；对于单方提交的申请，将不予受理。中方申请人须登录ISIS科学基金网络系统（http://isisn.nsfc.gov.cn/egrantweb/），在线填报《国家自然科学基金国际（地区）合作研究项目申请书》（以下简称“中文申请书”）。具体步骤是：选择“项目负责人”用户组登录系统，进入后点击“在线申请”进入申请界面；点击“新增项目申请”按钮进入项目类别选择界面；点击“国际（地区）合作与交流项目”左侧+号或者右侧“展开”按钮，展开下拉菜单；点击“组织间合作研究（组织间合作协议项目）”右侧的“填写申请”按钮，进入选择“合作协议”界面，在下拉菜单中选择“NSFC-TRF（中泰）”，然后按系统要求输入要依托的基金项目批准号，通过资格认证后即进入具体中文申请书填写界面。</w:t>
      </w:r>
    </w:p>
    <w:p w:rsidR="001A0FA7" w:rsidRDefault="001A0FA7" w:rsidP="001A0FA7">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（二）中方申请人须与泰方合作者联合提出申请，并共同填写英文申请书（见附件1），填写完毕后上传添加至中文申请书的“附件”栏中一同提交。</w:t>
      </w:r>
    </w:p>
    <w:p w:rsidR="001A0FA7" w:rsidRDefault="001A0FA7" w:rsidP="001A0FA7">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（三）双方申请人须就合作内容及知识产权等问题达成一致，并签署合作协议（协议范本见附件2），上传添加至中文申请书的“附件”栏中一同提交。</w:t>
      </w:r>
    </w:p>
    <w:p w:rsidR="001A0FA7" w:rsidRDefault="001A0FA7" w:rsidP="001A0FA7">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lastRenderedPageBreak/>
        <w:t xml:space="preserve">　　（四）报送材料：中方申请人将以上全部材料在线填写和上传确认无误后，点击提交。电子版申请书及附件须经依托单位科研处在在线申报接收期截止之前登陆ISIS系统审核确认后提交，未经确认的项目将无法成功提交。依托单位科研处审核确认后，申请人须打印系统生成的申请书及附件PDF文件，经申请人及参与人签字、依托单位及合作单位盖章确认后，寄送1份至国家自然科学基金委员会项目材料接收组（地址：北京市海淀区双清路83号101房间，邮编100085，电话：010-62328591）。亚非及国际组织处不直接接收项目申请材料。</w:t>
      </w:r>
    </w:p>
    <w:p w:rsidR="001A0FA7" w:rsidRDefault="001A0FA7" w:rsidP="001A0FA7">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（五）接收时间：ISIS系统在线申报接收期为2019年3月14日至2019年4月19日下午16时；纸质材料集中接收期为2019年4月15日至4月19日下午16时，纸质材料的邮寄以邮戳为准。</w:t>
      </w:r>
    </w:p>
    <w:p w:rsidR="001A0FA7" w:rsidRDefault="001A0FA7" w:rsidP="001A0FA7">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（六）泰方合作伙伴须在截止日期前同时向TRF提交申请。</w:t>
      </w:r>
    </w:p>
    <w:p w:rsidR="001A0FA7" w:rsidRDefault="001A0FA7" w:rsidP="001A0FA7">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六、项目联系人</w:t>
      </w:r>
    </w:p>
    <w:p w:rsidR="001A0FA7" w:rsidRDefault="001A0FA7" w:rsidP="001A0FA7">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（一）NSFC联系人</w:t>
      </w:r>
    </w:p>
    <w:p w:rsidR="001A0FA7" w:rsidRDefault="001A0FA7" w:rsidP="001A0FA7">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联系人：荣念赫</w:t>
      </w:r>
    </w:p>
    <w:p w:rsidR="001A0FA7" w:rsidRDefault="001A0FA7" w:rsidP="001A0FA7">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电　话：010-62326998</w:t>
      </w:r>
    </w:p>
    <w:p w:rsidR="001A0FA7" w:rsidRDefault="001A0FA7" w:rsidP="001A0FA7">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传　真：010-62327004</w:t>
      </w:r>
    </w:p>
    <w:p w:rsidR="001A0FA7" w:rsidRDefault="001A0FA7" w:rsidP="001A0FA7">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电　邮：rongnh@nsfc.gov.cn</w:t>
      </w:r>
    </w:p>
    <w:p w:rsidR="001A0FA7" w:rsidRDefault="001A0FA7" w:rsidP="001A0FA7">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（二）TRF联系人</w:t>
      </w:r>
    </w:p>
    <w:p w:rsidR="001A0FA7" w:rsidRDefault="001A0FA7" w:rsidP="001A0FA7">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联系人：Dr. Sompong Thammasirirak</w:t>
      </w:r>
    </w:p>
    <w:p w:rsidR="001A0FA7" w:rsidRDefault="001A0FA7" w:rsidP="001A0FA7">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电　话：+66-2278-8252</w:t>
      </w:r>
    </w:p>
    <w:p w:rsidR="001A0FA7" w:rsidRDefault="001A0FA7" w:rsidP="001A0FA7">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lastRenderedPageBreak/>
        <w:t xml:space="preserve">　　传　真：+66-2278-8248</w:t>
      </w:r>
    </w:p>
    <w:p w:rsidR="001A0FA7" w:rsidRDefault="001A0FA7" w:rsidP="001A0FA7">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电　邮：sompong@trf.or.th</w:t>
      </w:r>
    </w:p>
    <w:p w:rsidR="001A0FA7" w:rsidRDefault="001A0FA7" w:rsidP="001A0FA7">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w:t>
      </w:r>
    </w:p>
    <w:p w:rsidR="001A0FA7" w:rsidRDefault="001A0FA7" w:rsidP="001A0FA7">
      <w:pPr>
        <w:pStyle w:val="a3"/>
        <w:shd w:val="clear" w:color="auto" w:fill="FFFFFF"/>
        <w:spacing w:before="150" w:beforeAutospacing="0" w:after="150" w:afterAutospacing="0" w:line="390" w:lineRule="atLeast"/>
        <w:jc w:val="right"/>
        <w:rPr>
          <w:rFonts w:ascii="微软雅黑" w:eastAsia="微软雅黑" w:hAnsi="微软雅黑"/>
          <w:color w:val="000000"/>
          <w:sz w:val="20"/>
          <w:szCs w:val="20"/>
        </w:rPr>
      </w:pPr>
      <w:r>
        <w:rPr>
          <w:rFonts w:ascii="微软雅黑" w:eastAsia="微软雅黑" w:hAnsi="微软雅黑" w:hint="eastAsia"/>
          <w:color w:val="000000"/>
          <w:sz w:val="20"/>
          <w:szCs w:val="20"/>
        </w:rPr>
        <w:t>国际合作局</w:t>
      </w:r>
    </w:p>
    <w:p w:rsidR="001A0FA7" w:rsidRDefault="001A0FA7" w:rsidP="001A0FA7">
      <w:pPr>
        <w:pStyle w:val="a3"/>
        <w:shd w:val="clear" w:color="auto" w:fill="FFFFFF"/>
        <w:spacing w:before="150" w:beforeAutospacing="0" w:after="150" w:afterAutospacing="0" w:line="390" w:lineRule="atLeast"/>
        <w:jc w:val="right"/>
        <w:rPr>
          <w:rFonts w:ascii="微软雅黑" w:eastAsia="微软雅黑" w:hAnsi="微软雅黑"/>
          <w:color w:val="000000"/>
          <w:sz w:val="20"/>
          <w:szCs w:val="20"/>
        </w:rPr>
      </w:pPr>
      <w:r>
        <w:rPr>
          <w:rFonts w:ascii="微软雅黑" w:eastAsia="微软雅黑" w:hAnsi="微软雅黑" w:hint="eastAsia"/>
          <w:color w:val="000000"/>
          <w:sz w:val="20"/>
          <w:szCs w:val="20"/>
        </w:rPr>
        <w:t>2019年3月14日</w:t>
      </w:r>
    </w:p>
    <w:p w:rsidR="001A0FA7" w:rsidRDefault="001A0FA7" w:rsidP="001A0FA7">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w:t>
      </w:r>
      <w:hyperlink r:id="rId6" w:tgtFrame="_blank" w:history="1">
        <w:r>
          <w:rPr>
            <w:rStyle w:val="a4"/>
            <w:rFonts w:ascii="微软雅黑" w:eastAsia="微软雅黑" w:hAnsi="微软雅黑" w:hint="eastAsia"/>
            <w:color w:val="0070C0"/>
            <w:sz w:val="20"/>
            <w:szCs w:val="20"/>
          </w:rPr>
          <w:t>附件1：英文申请书</w:t>
        </w:r>
      </w:hyperlink>
    </w:p>
    <w:p w:rsidR="001A0FA7" w:rsidRDefault="001A0FA7" w:rsidP="001A0FA7">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 xml:space="preserve">　　</w:t>
      </w:r>
      <w:hyperlink r:id="rId7" w:tgtFrame="_blank" w:history="1">
        <w:r>
          <w:rPr>
            <w:rStyle w:val="a4"/>
            <w:rFonts w:ascii="微软雅黑" w:eastAsia="微软雅黑" w:hAnsi="微软雅黑" w:hint="eastAsia"/>
            <w:color w:val="0070C0"/>
            <w:sz w:val="20"/>
            <w:szCs w:val="20"/>
          </w:rPr>
          <w:t>附件2：合作研究协议书撰写说明及范本</w:t>
        </w:r>
      </w:hyperlink>
    </w:p>
    <w:p w:rsidR="00462952" w:rsidRPr="001A0FA7" w:rsidRDefault="00462952"/>
    <w:p w:rsidR="00462952" w:rsidRDefault="00462952"/>
    <w:p w:rsidR="00462952" w:rsidRDefault="00462952"/>
    <w:p w:rsidR="00462952" w:rsidRDefault="00462952"/>
    <w:p w:rsidR="00462952" w:rsidRDefault="00462952"/>
    <w:sectPr w:rsidR="004629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546" w:rsidRDefault="00462546" w:rsidP="00E84EA7">
      <w:r>
        <w:separator/>
      </w:r>
    </w:p>
  </w:endnote>
  <w:endnote w:type="continuationSeparator" w:id="0">
    <w:p w:rsidR="00462546" w:rsidRDefault="00462546" w:rsidP="00E84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546" w:rsidRDefault="00462546" w:rsidP="00E84EA7">
      <w:r>
        <w:separator/>
      </w:r>
    </w:p>
  </w:footnote>
  <w:footnote w:type="continuationSeparator" w:id="0">
    <w:p w:rsidR="00462546" w:rsidRDefault="00462546" w:rsidP="00E84E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AC9"/>
    <w:rsid w:val="00081BE2"/>
    <w:rsid w:val="001A0FA7"/>
    <w:rsid w:val="00462546"/>
    <w:rsid w:val="00462952"/>
    <w:rsid w:val="00C22AC9"/>
    <w:rsid w:val="00E84E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7C4E6EC-4556-4BD8-9B02-D1A46FF9A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46295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62952"/>
    <w:rPr>
      <w:rFonts w:ascii="宋体" w:eastAsia="宋体" w:hAnsi="宋体" w:cs="宋体"/>
      <w:b/>
      <w:bCs/>
      <w:kern w:val="36"/>
      <w:sz w:val="48"/>
      <w:szCs w:val="48"/>
    </w:rPr>
  </w:style>
  <w:style w:type="paragraph" w:styleId="a3">
    <w:name w:val="Normal (Web)"/>
    <w:basedOn w:val="a"/>
    <w:uiPriority w:val="99"/>
    <w:semiHidden/>
    <w:unhideWhenUsed/>
    <w:rsid w:val="001A0FA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1A0FA7"/>
    <w:rPr>
      <w:color w:val="0000FF"/>
      <w:u w:val="single"/>
    </w:rPr>
  </w:style>
  <w:style w:type="paragraph" w:styleId="a5">
    <w:name w:val="header"/>
    <w:basedOn w:val="a"/>
    <w:link w:val="Char"/>
    <w:uiPriority w:val="99"/>
    <w:unhideWhenUsed/>
    <w:rsid w:val="00E84E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84EA7"/>
    <w:rPr>
      <w:sz w:val="18"/>
      <w:szCs w:val="18"/>
    </w:rPr>
  </w:style>
  <w:style w:type="paragraph" w:styleId="a6">
    <w:name w:val="footer"/>
    <w:basedOn w:val="a"/>
    <w:link w:val="Char0"/>
    <w:uiPriority w:val="99"/>
    <w:unhideWhenUsed/>
    <w:rsid w:val="00E84EA7"/>
    <w:pPr>
      <w:tabs>
        <w:tab w:val="center" w:pos="4153"/>
        <w:tab w:val="right" w:pos="8306"/>
      </w:tabs>
      <w:snapToGrid w:val="0"/>
      <w:jc w:val="left"/>
    </w:pPr>
    <w:rPr>
      <w:sz w:val="18"/>
      <w:szCs w:val="18"/>
    </w:rPr>
  </w:style>
  <w:style w:type="character" w:customStyle="1" w:styleId="Char0">
    <w:name w:val="页脚 Char"/>
    <w:basedOn w:val="a0"/>
    <w:link w:val="a6"/>
    <w:uiPriority w:val="99"/>
    <w:rsid w:val="00E84EA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92248">
      <w:bodyDiv w:val="1"/>
      <w:marLeft w:val="0"/>
      <w:marRight w:val="0"/>
      <w:marTop w:val="0"/>
      <w:marBottom w:val="0"/>
      <w:divBdr>
        <w:top w:val="none" w:sz="0" w:space="0" w:color="auto"/>
        <w:left w:val="none" w:sz="0" w:space="0" w:color="auto"/>
        <w:bottom w:val="none" w:sz="0" w:space="0" w:color="auto"/>
        <w:right w:val="none" w:sz="0" w:space="0" w:color="auto"/>
      </w:divBdr>
    </w:div>
    <w:div w:id="102782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sfc.gov.cn/Portals/0/fj/fj20190314_03.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sfc.gov.cn/Portals/0/fj/fj20190314_02.rt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387</Words>
  <Characters>2209</Characters>
  <Application>Microsoft Office Word</Application>
  <DocSecurity>0</DocSecurity>
  <Lines>18</Lines>
  <Paragraphs>5</Paragraphs>
  <ScaleCrop>false</ScaleCrop>
  <Company/>
  <LinksUpToDate>false</LinksUpToDate>
  <CharactersWithSpaces>2591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毛献峰</dc:creator>
  <cp:keywords/>
  <dc:description/>
  <cp:lastModifiedBy>毛献峰</cp:lastModifiedBy>
  <cp:revision>4</cp:revision>
  <dcterms:created xsi:type="dcterms:W3CDTF">2019-03-21T02:20:00Z</dcterms:created>
  <dcterms:modified xsi:type="dcterms:W3CDTF">2019-03-21T02:59:00Z</dcterms:modified>
</cp:coreProperties>
</file>